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参加活动人员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报名表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律师事务所名称：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</w:p>
    <w:tbl>
      <w:tblPr>
        <w:tblStyle w:val="3"/>
        <w:tblW w:w="8359" w:type="dxa"/>
        <w:tblInd w:w="1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2"/>
        <w:gridCol w:w="2268"/>
        <w:gridCol w:w="1266"/>
        <w:gridCol w:w="992"/>
        <w:gridCol w:w="547"/>
        <w:gridCol w:w="1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带队人员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姓名及职务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参加宣誓人员名单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执业证号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/>
                <w:b/>
                <w:sz w:val="32"/>
                <w:szCs w:val="32"/>
              </w:rPr>
              <w:t>参加咨询活动安排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59" w:type="dxa"/>
            <w:gridSpan w:val="7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自愿参加咨询活动，安排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名律师参加，摆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块展板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□不参加咨询活动</w:t>
            </w:r>
          </w:p>
        </w:tc>
      </w:tr>
    </w:tbl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1C15"/>
    <w:rsid w:val="6A0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2017-11-28T01:39:00Z</dcterms:created>
  <dc:creator>Administrator</dc:creator>
  <cp:lastModifiedBy>Administrator</cp:lastModifiedBy>
  <dcterms:modified xsi:type="dcterms:W3CDTF">2017-11-28T01:41:42Z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